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59" w:rsidRPr="006D2BA3" w:rsidRDefault="00041059" w:rsidP="00041059">
      <w:pPr>
        <w:pStyle w:val="BodyTextIndent"/>
        <w:jc w:val="center"/>
      </w:pPr>
      <w:r w:rsidRPr="006D2BA3">
        <w:t>GOVERNMENT OF INDIA</w:t>
      </w:r>
    </w:p>
    <w:p w:rsidR="00041059" w:rsidRPr="006D2BA3" w:rsidRDefault="00041059" w:rsidP="00041059">
      <w:pPr>
        <w:pStyle w:val="BodyTextIndent"/>
        <w:jc w:val="center"/>
      </w:pPr>
      <w:r w:rsidRPr="006D2BA3">
        <w:t>MINISTRY OF AGRICULTURE</w:t>
      </w:r>
    </w:p>
    <w:p w:rsidR="00041059" w:rsidRPr="006D2BA3" w:rsidRDefault="00041059" w:rsidP="00041059">
      <w:pPr>
        <w:pStyle w:val="BodyTextIndent"/>
        <w:jc w:val="center"/>
      </w:pPr>
      <w:r w:rsidRPr="006D2BA3">
        <w:t>DEPARTMENT OF ANIMAL HUSBANDRY, DAIRYING AND FISHERIES</w:t>
      </w:r>
    </w:p>
    <w:p w:rsidR="00041059" w:rsidRPr="006D2BA3" w:rsidRDefault="00041059" w:rsidP="00041059">
      <w:pPr>
        <w:pStyle w:val="BodyTextIndent"/>
        <w:jc w:val="center"/>
      </w:pPr>
      <w:r w:rsidRPr="006D2BA3">
        <w:t>LOK SABHA</w:t>
      </w:r>
    </w:p>
    <w:p w:rsidR="00041059" w:rsidRPr="006D2BA3" w:rsidRDefault="00041059" w:rsidP="00041059">
      <w:pPr>
        <w:pStyle w:val="BodyTextIndent"/>
        <w:jc w:val="center"/>
      </w:pPr>
      <w:proofErr w:type="gramStart"/>
      <w:r w:rsidRPr="006D2BA3">
        <w:t>UNSTARRED QUESTION NO</w:t>
      </w:r>
      <w:r w:rsidR="007D4C92">
        <w:t>.</w:t>
      </w:r>
      <w:proofErr w:type="gramEnd"/>
      <w:r w:rsidRPr="006D2BA3">
        <w:t xml:space="preserve"> 28</w:t>
      </w:r>
    </w:p>
    <w:p w:rsidR="00041059" w:rsidRPr="006D2BA3" w:rsidRDefault="00041059" w:rsidP="00041059">
      <w:pPr>
        <w:pStyle w:val="BodyTextIndent"/>
        <w:jc w:val="center"/>
      </w:pPr>
      <w:r w:rsidRPr="006D2BA3">
        <w:t>TO BE ANSWERED ON 24</w:t>
      </w:r>
      <w:r w:rsidR="007D4C92" w:rsidRPr="007D4C92">
        <w:rPr>
          <w:vertAlign w:val="superscript"/>
        </w:rPr>
        <w:t>TH</w:t>
      </w:r>
      <w:r w:rsidR="007D4C92">
        <w:t xml:space="preserve"> </w:t>
      </w:r>
      <w:r w:rsidR="007D4C92" w:rsidRPr="006D2BA3">
        <w:t>FEBRUARY</w:t>
      </w:r>
      <w:r w:rsidRPr="006D2BA3">
        <w:t>, 2015</w:t>
      </w:r>
    </w:p>
    <w:p w:rsidR="00041059" w:rsidRDefault="00041059" w:rsidP="00041059">
      <w:pPr>
        <w:pStyle w:val="BodyTextIndent"/>
        <w:jc w:val="center"/>
        <w:rPr>
          <w:b/>
          <w:bCs/>
        </w:rPr>
      </w:pPr>
    </w:p>
    <w:p w:rsidR="00041059" w:rsidRPr="006D2BA3" w:rsidRDefault="007D4C92" w:rsidP="00041059">
      <w:pPr>
        <w:pStyle w:val="BodyTextIndent"/>
        <w:jc w:val="center"/>
        <w:rPr>
          <w:b/>
          <w:bCs/>
        </w:rPr>
      </w:pPr>
      <w:r w:rsidRPr="006D2BA3">
        <w:rPr>
          <w:b/>
          <w:bCs/>
        </w:rPr>
        <w:t>REARING OF RABBIT</w:t>
      </w:r>
    </w:p>
    <w:p w:rsidR="00041059" w:rsidRPr="006D2BA3" w:rsidRDefault="00041059" w:rsidP="00041059">
      <w:pPr>
        <w:pStyle w:val="BodyTextIndent"/>
        <w:jc w:val="center"/>
        <w:rPr>
          <w:b/>
          <w:bCs/>
        </w:rPr>
      </w:pPr>
    </w:p>
    <w:p w:rsidR="007D4C92" w:rsidRDefault="00041059" w:rsidP="007D4C92">
      <w:pPr>
        <w:autoSpaceDE w:val="0"/>
        <w:autoSpaceDN w:val="0"/>
        <w:adjustRightInd w:val="0"/>
        <w:rPr>
          <w:b/>
          <w:bCs/>
        </w:rPr>
      </w:pPr>
      <w:r w:rsidRPr="006D2BA3">
        <w:rPr>
          <w:b/>
          <w:bCs/>
        </w:rPr>
        <w:t xml:space="preserve">28. </w:t>
      </w:r>
      <w:r w:rsidR="007D4C92">
        <w:rPr>
          <w:b/>
          <w:bCs/>
        </w:rPr>
        <w:t xml:space="preserve"> </w:t>
      </w:r>
      <w:r w:rsidRPr="006D2BA3">
        <w:rPr>
          <w:b/>
          <w:bCs/>
        </w:rPr>
        <w:t>ADV</w:t>
      </w:r>
      <w:r w:rsidR="007D4C92">
        <w:rPr>
          <w:b/>
          <w:bCs/>
        </w:rPr>
        <w:t>.</w:t>
      </w:r>
      <w:r w:rsidRPr="006D2BA3">
        <w:rPr>
          <w:b/>
          <w:bCs/>
        </w:rPr>
        <w:t xml:space="preserve"> JOICE GEORGE:</w:t>
      </w:r>
    </w:p>
    <w:p w:rsidR="007D4C92" w:rsidRDefault="007D4C92" w:rsidP="007D4C92">
      <w:pPr>
        <w:autoSpaceDE w:val="0"/>
        <w:autoSpaceDN w:val="0"/>
        <w:adjustRightInd w:val="0"/>
        <w:rPr>
          <w:b/>
          <w:bCs/>
        </w:rPr>
      </w:pPr>
    </w:p>
    <w:p w:rsidR="00041059" w:rsidRPr="007D4C92" w:rsidRDefault="00041059" w:rsidP="007D4C92">
      <w:pPr>
        <w:autoSpaceDE w:val="0"/>
        <w:autoSpaceDN w:val="0"/>
        <w:adjustRightInd w:val="0"/>
        <w:rPr>
          <w:b/>
          <w:bCs/>
        </w:rPr>
      </w:pPr>
      <w:r w:rsidRPr="006D2BA3">
        <w:t xml:space="preserve">Will the Minister of </w:t>
      </w:r>
      <w:proofErr w:type="gramStart"/>
      <w:r w:rsidRPr="006D2BA3">
        <w:t>AGRICULTURE</w:t>
      </w:r>
      <w:r w:rsidR="007D4C92">
        <w:t xml:space="preserve">  </w:t>
      </w:r>
      <w:r w:rsidR="007D4C92" w:rsidRPr="003B6C4C">
        <w:rPr>
          <w:cs/>
          <w:lang w:bidi="hi-IN"/>
        </w:rPr>
        <w:t>क</w:t>
      </w:r>
      <w:proofErr w:type="gramEnd"/>
      <w:r w:rsidR="007D4C92" w:rsidRPr="003B6C4C">
        <w:rPr>
          <w:cs/>
          <w:lang w:bidi="hi-IN"/>
        </w:rPr>
        <w:t>ृषि</w:t>
      </w:r>
      <w:r w:rsidR="007D4C92" w:rsidRPr="003B6C4C">
        <w:rPr>
          <w:rtl/>
          <w:cs/>
          <w:lang w:bidi="hi-IN"/>
        </w:rPr>
        <w:t xml:space="preserve"> </w:t>
      </w:r>
      <w:r w:rsidR="007D4C92" w:rsidRPr="003B6C4C">
        <w:rPr>
          <w:cs/>
          <w:lang w:bidi="hi-IN"/>
        </w:rPr>
        <w:t>मंत्री</w:t>
      </w:r>
    </w:p>
    <w:p w:rsidR="00041059" w:rsidRPr="006D2BA3" w:rsidRDefault="00041059" w:rsidP="00041059">
      <w:pPr>
        <w:autoSpaceDE w:val="0"/>
        <w:autoSpaceDN w:val="0"/>
        <w:adjustRightInd w:val="0"/>
      </w:pPr>
      <w:proofErr w:type="gramStart"/>
      <w:r>
        <w:t>b</w:t>
      </w:r>
      <w:r w:rsidRPr="006D2BA3">
        <w:t>e</w:t>
      </w:r>
      <w:proofErr w:type="gramEnd"/>
      <w:r w:rsidRPr="006D2BA3">
        <w:t xml:space="preserve"> pleased to state:</w:t>
      </w:r>
    </w:p>
    <w:p w:rsidR="00041059" w:rsidRPr="004E0622" w:rsidRDefault="00041059" w:rsidP="00041059">
      <w:pPr>
        <w:autoSpaceDE w:val="0"/>
        <w:autoSpaceDN w:val="0"/>
        <w:adjustRightInd w:val="0"/>
        <w:rPr>
          <w:sz w:val="12"/>
          <w:szCs w:val="12"/>
        </w:rPr>
      </w:pPr>
    </w:p>
    <w:p w:rsidR="00041059" w:rsidRPr="006D2BA3" w:rsidRDefault="00041059" w:rsidP="00041059">
      <w:pPr>
        <w:jc w:val="both"/>
      </w:pPr>
      <w:r w:rsidRPr="006D2BA3">
        <w:t xml:space="preserve">(a)   </w:t>
      </w:r>
      <w:proofErr w:type="gramStart"/>
      <w:r w:rsidRPr="006D2BA3">
        <w:t>whether</w:t>
      </w:r>
      <w:proofErr w:type="gramEnd"/>
      <w:r w:rsidRPr="006D2BA3">
        <w:t xml:space="preserve"> the Government is considering rabbit rearing as an agricultural activity;</w:t>
      </w:r>
    </w:p>
    <w:p w:rsidR="00041059" w:rsidRPr="006D2BA3" w:rsidRDefault="00041059" w:rsidP="00041059">
      <w:pPr>
        <w:jc w:val="both"/>
      </w:pPr>
      <w:r w:rsidRPr="006D2BA3">
        <w:t xml:space="preserve">(b)   </w:t>
      </w:r>
      <w:proofErr w:type="gramStart"/>
      <w:r w:rsidRPr="006D2BA3">
        <w:t>if</w:t>
      </w:r>
      <w:proofErr w:type="gramEnd"/>
      <w:r w:rsidRPr="006D2BA3">
        <w:t xml:space="preserve"> so, the details thereof;</w:t>
      </w:r>
    </w:p>
    <w:p w:rsidR="00041059" w:rsidRPr="006D2BA3" w:rsidRDefault="00041059" w:rsidP="00041059">
      <w:pPr>
        <w:jc w:val="both"/>
      </w:pPr>
      <w:r w:rsidRPr="006D2BA3">
        <w:t xml:space="preserve">(c)  </w:t>
      </w:r>
      <w:proofErr w:type="gramStart"/>
      <w:r w:rsidR="007D4C92">
        <w:t>w</w:t>
      </w:r>
      <w:r w:rsidRPr="006D2BA3">
        <w:t>hether</w:t>
      </w:r>
      <w:proofErr w:type="gramEnd"/>
      <w:r w:rsidRPr="006D2BA3">
        <w:t xml:space="preserve"> the Government is considering to ban the rabbit slaughtering in the country; and</w:t>
      </w:r>
    </w:p>
    <w:p w:rsidR="00041059" w:rsidRPr="006D2BA3" w:rsidRDefault="00041059" w:rsidP="00041059">
      <w:pPr>
        <w:jc w:val="both"/>
      </w:pPr>
      <w:r w:rsidRPr="006D2BA3">
        <w:t xml:space="preserve">(d)  </w:t>
      </w:r>
      <w:proofErr w:type="gramStart"/>
      <w:r w:rsidRPr="006D2BA3">
        <w:t>if</w:t>
      </w:r>
      <w:proofErr w:type="gramEnd"/>
      <w:r w:rsidRPr="006D2BA3">
        <w:t xml:space="preserve"> so, the details thereof?</w:t>
      </w:r>
    </w:p>
    <w:p w:rsidR="007D4C92" w:rsidRDefault="007D4C92" w:rsidP="00041059">
      <w:pPr>
        <w:tabs>
          <w:tab w:val="left" w:pos="2115"/>
        </w:tabs>
        <w:jc w:val="center"/>
        <w:rPr>
          <w:b/>
          <w:bCs/>
        </w:rPr>
      </w:pPr>
    </w:p>
    <w:p w:rsidR="00041059" w:rsidRPr="006D2BA3" w:rsidRDefault="00041059" w:rsidP="00041059">
      <w:pPr>
        <w:tabs>
          <w:tab w:val="left" w:pos="2115"/>
        </w:tabs>
        <w:jc w:val="center"/>
        <w:rPr>
          <w:b/>
          <w:bCs/>
        </w:rPr>
      </w:pPr>
      <w:r w:rsidRPr="006D2BA3">
        <w:rPr>
          <w:b/>
          <w:bCs/>
        </w:rPr>
        <w:t>ANSWER</w:t>
      </w:r>
    </w:p>
    <w:p w:rsidR="00041059" w:rsidRPr="006D2BA3" w:rsidRDefault="00041059" w:rsidP="00041059"/>
    <w:p w:rsidR="00041059" w:rsidRDefault="00041059" w:rsidP="007D4C92">
      <w:pPr>
        <w:jc w:val="center"/>
        <w:rPr>
          <w:b/>
        </w:rPr>
      </w:pPr>
      <w:r w:rsidRPr="006D2BA3">
        <w:rPr>
          <w:b/>
        </w:rPr>
        <w:t>MINISTER OF STATE FOR AGRICULTURE</w:t>
      </w:r>
    </w:p>
    <w:p w:rsidR="00F748D2" w:rsidRPr="006D2BA3" w:rsidRDefault="00F748D2" w:rsidP="00041059">
      <w:pPr>
        <w:jc w:val="both"/>
        <w:rPr>
          <w:b/>
        </w:rPr>
      </w:pPr>
    </w:p>
    <w:p w:rsidR="00041059" w:rsidRPr="006D2BA3" w:rsidRDefault="00041059" w:rsidP="00041059">
      <w:pPr>
        <w:jc w:val="right"/>
        <w:rPr>
          <w:b/>
        </w:rPr>
      </w:pPr>
      <w:r w:rsidRPr="006D2BA3">
        <w:rPr>
          <w:b/>
        </w:rPr>
        <w:t>(DR. SANJEEV KUMAR BALYAN)</w:t>
      </w:r>
    </w:p>
    <w:p w:rsidR="00087263" w:rsidRDefault="00087263" w:rsidP="00041059">
      <w:pPr>
        <w:pStyle w:val="ListParagraph"/>
        <w:ind w:left="900"/>
        <w:contextualSpacing/>
        <w:jc w:val="both"/>
        <w:rPr>
          <w:rFonts w:ascii="Times New Roman" w:eastAsiaTheme="minorEastAsia" w:hAnsi="Times New Roman" w:cs="Times New Roman"/>
          <w:b/>
          <w:sz w:val="24"/>
          <w:szCs w:val="24"/>
          <w:lang w:val="en-US" w:eastAsia="en-US" w:bidi="hi-IN"/>
        </w:rPr>
      </w:pPr>
    </w:p>
    <w:p w:rsidR="00695D7C" w:rsidRDefault="00695D7C" w:rsidP="00695D7C">
      <w:pPr>
        <w:pStyle w:val="ListParagraph"/>
        <w:numPr>
          <w:ilvl w:val="0"/>
          <w:numId w:val="1"/>
        </w:numPr>
        <w:contextualSpacing/>
        <w:jc w:val="both"/>
        <w:rPr>
          <w:rFonts w:ascii="Garamond" w:hAnsi="Garamond" w:cs="Times New Roman"/>
          <w:sz w:val="24"/>
          <w:szCs w:val="24"/>
          <w:lang w:val="en-US"/>
        </w:rPr>
      </w:pPr>
      <w:r>
        <w:rPr>
          <w:rFonts w:ascii="Garamond" w:hAnsi="Garamond" w:cs="Times New Roman"/>
          <w:sz w:val="24"/>
          <w:szCs w:val="24"/>
          <w:lang w:val="en-US"/>
        </w:rPr>
        <w:t>No Madam.</w:t>
      </w:r>
    </w:p>
    <w:p w:rsidR="00D1552B" w:rsidRDefault="00695D7C" w:rsidP="00695D7C">
      <w:pPr>
        <w:pStyle w:val="ListParagraph"/>
        <w:numPr>
          <w:ilvl w:val="0"/>
          <w:numId w:val="1"/>
        </w:numPr>
        <w:contextualSpacing/>
        <w:jc w:val="both"/>
        <w:rPr>
          <w:rFonts w:ascii="Garamond" w:hAnsi="Garamond" w:cs="Times New Roman"/>
          <w:sz w:val="24"/>
          <w:szCs w:val="24"/>
          <w:lang w:val="en-US"/>
        </w:rPr>
      </w:pPr>
      <w:r>
        <w:rPr>
          <w:rFonts w:ascii="Garamond" w:hAnsi="Garamond" w:cs="Times New Roman"/>
          <w:sz w:val="24"/>
          <w:szCs w:val="24"/>
          <w:lang w:val="en-US"/>
        </w:rPr>
        <w:t>Question does not arise.</w:t>
      </w:r>
      <w:r w:rsidR="00041059">
        <w:rPr>
          <w:rFonts w:ascii="Garamond" w:hAnsi="Garamond" w:cs="Times New Roman"/>
          <w:sz w:val="24"/>
          <w:szCs w:val="24"/>
          <w:lang w:val="en-US"/>
        </w:rPr>
        <w:t xml:space="preserve"> </w:t>
      </w:r>
    </w:p>
    <w:p w:rsidR="00041059" w:rsidRPr="0067791B" w:rsidRDefault="00041059" w:rsidP="00041059">
      <w:pPr>
        <w:pStyle w:val="ListParagraph"/>
        <w:ind w:left="900"/>
        <w:contextualSpacing/>
        <w:jc w:val="both"/>
        <w:rPr>
          <w:rFonts w:ascii="Garamond" w:hAnsi="Garamond" w:cs="Times New Roman"/>
          <w:sz w:val="4"/>
          <w:szCs w:val="4"/>
          <w:lang w:val="en-US"/>
        </w:rPr>
      </w:pPr>
    </w:p>
    <w:p w:rsidR="00041059" w:rsidRPr="006F3565" w:rsidRDefault="00041059" w:rsidP="00041059">
      <w:pPr>
        <w:pStyle w:val="ListParagraph"/>
        <w:ind w:left="900"/>
        <w:contextualSpacing/>
        <w:jc w:val="both"/>
        <w:rPr>
          <w:rFonts w:ascii="Garamond" w:hAnsi="Garamond" w:cs="Times New Roman"/>
          <w:b/>
          <w:sz w:val="24"/>
          <w:szCs w:val="24"/>
        </w:rPr>
      </w:pPr>
      <w:r>
        <w:rPr>
          <w:rFonts w:ascii="Garamond" w:hAnsi="Garamond" w:cs="Times New Roman"/>
          <w:sz w:val="24"/>
          <w:szCs w:val="24"/>
        </w:rPr>
        <w:t xml:space="preserve">(c) </w:t>
      </w:r>
      <w:r w:rsidRPr="006F3565">
        <w:rPr>
          <w:rFonts w:ascii="Garamond" w:hAnsi="Garamond" w:cs="Times New Roman"/>
          <w:sz w:val="24"/>
          <w:szCs w:val="24"/>
        </w:rPr>
        <w:t xml:space="preserve">&amp; (d) </w:t>
      </w:r>
      <w:r w:rsidR="00EB0312">
        <w:rPr>
          <w:rFonts w:ascii="Garamond" w:hAnsi="Garamond" w:cs="Times New Roman"/>
          <w:sz w:val="24"/>
          <w:szCs w:val="24"/>
        </w:rPr>
        <w:t>As per Regulation 2.5.1 (a) of the Food Safety and Standards (Food Products Standards and Food Additives) Regulations, 2011, animal has been defined as an animal belonging to any of the species specified below:</w:t>
      </w:r>
    </w:p>
    <w:p w:rsidR="00041059" w:rsidRPr="006F3565" w:rsidRDefault="00041059" w:rsidP="00695D7C">
      <w:pPr>
        <w:ind w:left="1843" w:hanging="943"/>
        <w:rPr>
          <w:rFonts w:ascii="Garamond" w:hAnsi="Garamond"/>
        </w:rPr>
      </w:pPr>
      <w:proofErr w:type="gramStart"/>
      <w:r w:rsidRPr="006F3565">
        <w:rPr>
          <w:rFonts w:ascii="Garamond" w:hAnsi="Garamond"/>
        </w:rPr>
        <w:t xml:space="preserve">( </w:t>
      </w:r>
      <w:proofErr w:type="spellStart"/>
      <w:r w:rsidRPr="006F3565">
        <w:rPr>
          <w:rFonts w:ascii="Garamond" w:hAnsi="Garamond"/>
        </w:rPr>
        <w:t>i</w:t>
      </w:r>
      <w:proofErr w:type="spellEnd"/>
      <w:proofErr w:type="gramEnd"/>
      <w:r w:rsidRPr="006F3565">
        <w:rPr>
          <w:rFonts w:ascii="Garamond" w:hAnsi="Garamond"/>
        </w:rPr>
        <w:t xml:space="preserve">)  </w:t>
      </w:r>
      <w:proofErr w:type="spellStart"/>
      <w:r w:rsidRPr="006F3565">
        <w:rPr>
          <w:rFonts w:ascii="Garamond" w:hAnsi="Garamond"/>
        </w:rPr>
        <w:t>Ovines</w:t>
      </w:r>
      <w:proofErr w:type="spellEnd"/>
      <w:r w:rsidRPr="006F3565">
        <w:rPr>
          <w:rFonts w:ascii="Garamond" w:hAnsi="Garamond"/>
        </w:rPr>
        <w:t>;</w:t>
      </w:r>
    </w:p>
    <w:p w:rsidR="00041059" w:rsidRPr="006F3565" w:rsidRDefault="00041059" w:rsidP="00695D7C">
      <w:pPr>
        <w:ind w:left="1843" w:hanging="943"/>
        <w:rPr>
          <w:rFonts w:ascii="Garamond" w:hAnsi="Garamond"/>
        </w:rPr>
      </w:pPr>
      <w:r w:rsidRPr="006F3565">
        <w:rPr>
          <w:rFonts w:ascii="Garamond" w:hAnsi="Garamond"/>
        </w:rPr>
        <w:t xml:space="preserve">(ii)  </w:t>
      </w:r>
      <w:proofErr w:type="spellStart"/>
      <w:r w:rsidRPr="006F3565">
        <w:rPr>
          <w:rFonts w:ascii="Garamond" w:hAnsi="Garamond"/>
        </w:rPr>
        <w:t>Caprines</w:t>
      </w:r>
      <w:proofErr w:type="spellEnd"/>
      <w:r w:rsidRPr="006F3565">
        <w:rPr>
          <w:rFonts w:ascii="Garamond" w:hAnsi="Garamond"/>
        </w:rPr>
        <w:t>;</w:t>
      </w:r>
    </w:p>
    <w:p w:rsidR="00041059" w:rsidRPr="006F3565" w:rsidRDefault="00041059" w:rsidP="00695D7C">
      <w:pPr>
        <w:ind w:left="1843" w:hanging="943"/>
        <w:rPr>
          <w:rFonts w:ascii="Garamond" w:hAnsi="Garamond"/>
        </w:rPr>
      </w:pPr>
      <w:r w:rsidRPr="006F3565">
        <w:rPr>
          <w:rFonts w:ascii="Garamond" w:hAnsi="Garamond"/>
        </w:rPr>
        <w:t xml:space="preserve">(iii) </w:t>
      </w:r>
      <w:proofErr w:type="spellStart"/>
      <w:r>
        <w:rPr>
          <w:rFonts w:ascii="Garamond" w:hAnsi="Garamond"/>
        </w:rPr>
        <w:t>Sui</w:t>
      </w:r>
      <w:r w:rsidR="00225238">
        <w:rPr>
          <w:rFonts w:ascii="Garamond" w:hAnsi="Garamond"/>
        </w:rPr>
        <w:t>l</w:t>
      </w:r>
      <w:r>
        <w:rPr>
          <w:rFonts w:ascii="Garamond" w:hAnsi="Garamond"/>
        </w:rPr>
        <w:t>lines</w:t>
      </w:r>
      <w:proofErr w:type="spellEnd"/>
      <w:r w:rsidRPr="006F3565">
        <w:rPr>
          <w:rFonts w:ascii="Garamond" w:hAnsi="Garamond"/>
        </w:rPr>
        <w:t>;</w:t>
      </w:r>
    </w:p>
    <w:p w:rsidR="00041059" w:rsidRPr="006F3565" w:rsidRDefault="00041059" w:rsidP="00695D7C">
      <w:pPr>
        <w:ind w:left="1843" w:hanging="943"/>
        <w:rPr>
          <w:rFonts w:ascii="Garamond" w:hAnsi="Garamond"/>
        </w:rPr>
      </w:pPr>
      <w:proofErr w:type="gramStart"/>
      <w:r w:rsidRPr="006F3565">
        <w:rPr>
          <w:rFonts w:ascii="Garamond" w:hAnsi="Garamond"/>
        </w:rPr>
        <w:t>(iv)  Bovines</w:t>
      </w:r>
      <w:proofErr w:type="gramEnd"/>
      <w:r w:rsidRPr="006F3565">
        <w:rPr>
          <w:rFonts w:ascii="Garamond" w:hAnsi="Garamond"/>
        </w:rPr>
        <w:t>;</w:t>
      </w:r>
    </w:p>
    <w:p w:rsidR="00041059" w:rsidRDefault="00041059" w:rsidP="00695D7C">
      <w:pPr>
        <w:pStyle w:val="ListParagraph"/>
        <w:spacing w:after="0"/>
        <w:ind w:left="1843" w:hanging="943"/>
        <w:contextualSpacing/>
        <w:rPr>
          <w:rFonts w:ascii="Garamond" w:hAnsi="Garamond" w:cs="Times New Roman"/>
          <w:sz w:val="24"/>
          <w:szCs w:val="24"/>
        </w:rPr>
      </w:pPr>
      <w:proofErr w:type="gramStart"/>
      <w:r w:rsidRPr="006F3565">
        <w:rPr>
          <w:rFonts w:ascii="Garamond" w:hAnsi="Garamond" w:cs="Times New Roman"/>
          <w:sz w:val="24"/>
          <w:szCs w:val="24"/>
        </w:rPr>
        <w:t>and</w:t>
      </w:r>
      <w:proofErr w:type="gramEnd"/>
      <w:r w:rsidRPr="006F3565">
        <w:rPr>
          <w:rFonts w:ascii="Garamond" w:hAnsi="Garamond" w:cs="Times New Roman"/>
          <w:sz w:val="24"/>
          <w:szCs w:val="24"/>
        </w:rPr>
        <w:t xml:space="preserve"> includes poultry and fish</w:t>
      </w:r>
    </w:p>
    <w:p w:rsidR="00041059" w:rsidRPr="006F3565" w:rsidRDefault="00041059" w:rsidP="00041059">
      <w:pPr>
        <w:pStyle w:val="ListParagraph"/>
        <w:spacing w:after="0"/>
        <w:ind w:left="1843" w:firstLine="90"/>
        <w:contextualSpacing/>
        <w:jc w:val="both"/>
        <w:rPr>
          <w:rFonts w:ascii="Garamond" w:hAnsi="Garamond" w:cs="Times New Roman"/>
          <w:sz w:val="24"/>
          <w:szCs w:val="24"/>
        </w:rPr>
      </w:pPr>
    </w:p>
    <w:p w:rsidR="00041059" w:rsidRPr="00CF3D37" w:rsidRDefault="00041059" w:rsidP="00041059">
      <w:pPr>
        <w:pStyle w:val="ListParagraph"/>
        <w:spacing w:after="0"/>
        <w:ind w:left="810" w:firstLine="90"/>
        <w:contextualSpacing/>
        <w:jc w:val="both"/>
        <w:rPr>
          <w:rFonts w:ascii="Garamond" w:hAnsi="Garamond" w:cs="Times New Roman"/>
          <w:sz w:val="4"/>
          <w:szCs w:val="4"/>
        </w:rPr>
      </w:pPr>
    </w:p>
    <w:p w:rsidR="00E53317" w:rsidRDefault="00BF3BCE" w:rsidP="006F3C7A">
      <w:pPr>
        <w:pStyle w:val="ListParagraph"/>
        <w:spacing w:after="0"/>
        <w:ind w:left="90" w:firstLine="990"/>
        <w:jc w:val="both"/>
        <w:rPr>
          <w:rFonts w:ascii="Garamond" w:hAnsi="Garamond" w:cs="Times New Roman"/>
          <w:sz w:val="24"/>
          <w:szCs w:val="24"/>
        </w:rPr>
      </w:pPr>
      <w:bookmarkStart w:id="0" w:name="_GoBack"/>
      <w:bookmarkEnd w:id="0"/>
      <w:r>
        <w:rPr>
          <w:rFonts w:ascii="Garamond" w:hAnsi="Garamond" w:cs="Times New Roman"/>
          <w:sz w:val="24"/>
          <w:szCs w:val="24"/>
        </w:rPr>
        <w:t>Accordingly, slaughtering of animals of species other than the ones listed above is not</w:t>
      </w:r>
      <w:r w:rsidR="00104716">
        <w:rPr>
          <w:rFonts w:ascii="Garamond" w:hAnsi="Garamond" w:cs="Times New Roman"/>
          <w:sz w:val="24"/>
          <w:szCs w:val="24"/>
        </w:rPr>
        <w:t xml:space="preserve"> </w:t>
      </w:r>
      <w:r>
        <w:rPr>
          <w:rFonts w:ascii="Garamond" w:hAnsi="Garamond" w:cs="Times New Roman"/>
          <w:sz w:val="24"/>
          <w:szCs w:val="24"/>
        </w:rPr>
        <w:t xml:space="preserve">permissible under the </w:t>
      </w:r>
      <w:r w:rsidR="00104716">
        <w:rPr>
          <w:rFonts w:ascii="Garamond" w:hAnsi="Garamond" w:cs="Times New Roman"/>
          <w:sz w:val="24"/>
          <w:szCs w:val="24"/>
        </w:rPr>
        <w:t>FSS Act and Regulations.</w:t>
      </w:r>
      <w:r w:rsidR="00C425F7">
        <w:rPr>
          <w:rFonts w:ascii="Garamond" w:hAnsi="Garamond" w:cs="Times New Roman"/>
          <w:sz w:val="24"/>
          <w:szCs w:val="24"/>
        </w:rPr>
        <w:t xml:space="preserve"> </w:t>
      </w:r>
    </w:p>
    <w:p w:rsidR="00C425F7" w:rsidRDefault="00C425F7" w:rsidP="006F3C7A">
      <w:pPr>
        <w:pStyle w:val="ListParagraph"/>
        <w:spacing w:after="0"/>
        <w:ind w:left="90" w:firstLine="990"/>
        <w:jc w:val="both"/>
        <w:rPr>
          <w:rFonts w:ascii="Garamond" w:hAnsi="Garamond" w:cs="Times New Roman"/>
          <w:sz w:val="24"/>
          <w:szCs w:val="24"/>
        </w:rPr>
      </w:pPr>
    </w:p>
    <w:p w:rsidR="00C425F7" w:rsidRDefault="00C425F7" w:rsidP="00C425F7">
      <w:pPr>
        <w:pStyle w:val="ListParagraph"/>
        <w:spacing w:after="0"/>
        <w:ind w:left="90" w:firstLine="52"/>
        <w:jc w:val="center"/>
        <w:rPr>
          <w:rFonts w:ascii="Garamond" w:hAnsi="Garamond" w:cs="Times New Roman"/>
          <w:sz w:val="24"/>
          <w:szCs w:val="24"/>
        </w:rPr>
      </w:pPr>
    </w:p>
    <w:p w:rsidR="00C425F7" w:rsidRPr="00087263" w:rsidRDefault="00C425F7" w:rsidP="00C425F7">
      <w:pPr>
        <w:pStyle w:val="ListParagraph"/>
        <w:spacing w:after="0"/>
        <w:ind w:left="90" w:firstLine="52"/>
        <w:jc w:val="center"/>
        <w:rPr>
          <w:rFonts w:ascii="Garamond" w:hAnsi="Garamond" w:cs="Times New Roman"/>
          <w:sz w:val="24"/>
          <w:szCs w:val="24"/>
        </w:rPr>
      </w:pPr>
      <w:r>
        <w:rPr>
          <w:rFonts w:ascii="Garamond" w:hAnsi="Garamond" w:cs="Times New Roman"/>
          <w:sz w:val="24"/>
          <w:szCs w:val="24"/>
        </w:rPr>
        <w:t>******</w:t>
      </w:r>
    </w:p>
    <w:sectPr w:rsidR="00C425F7" w:rsidRPr="00087263" w:rsidSect="00A861D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03D6"/>
    <w:multiLevelType w:val="hybridMultilevel"/>
    <w:tmpl w:val="D83AAB58"/>
    <w:lvl w:ilvl="0" w:tplc="A14A2BC6">
      <w:start w:val="1"/>
      <w:numFmt w:val="lowerLetter"/>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41059"/>
    <w:rsid w:val="00004EB8"/>
    <w:rsid w:val="00041059"/>
    <w:rsid w:val="00087263"/>
    <w:rsid w:val="0009498A"/>
    <w:rsid w:val="00097C10"/>
    <w:rsid w:val="00104716"/>
    <w:rsid w:val="00141E5A"/>
    <w:rsid w:val="001E2638"/>
    <w:rsid w:val="00225238"/>
    <w:rsid w:val="002547AE"/>
    <w:rsid w:val="00562DC6"/>
    <w:rsid w:val="005A6438"/>
    <w:rsid w:val="00695D7C"/>
    <w:rsid w:val="006F3C7A"/>
    <w:rsid w:val="00782B7A"/>
    <w:rsid w:val="007D4C92"/>
    <w:rsid w:val="00BF3BCE"/>
    <w:rsid w:val="00C425F7"/>
    <w:rsid w:val="00D1552B"/>
    <w:rsid w:val="00E53317"/>
    <w:rsid w:val="00EB0312"/>
    <w:rsid w:val="00F748D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41059"/>
    <w:pPr>
      <w:ind w:firstLine="720"/>
      <w:jc w:val="both"/>
    </w:pPr>
  </w:style>
  <w:style w:type="character" w:customStyle="1" w:styleId="BodyTextIndentChar">
    <w:name w:val="Body Text Indent Char"/>
    <w:basedOn w:val="DefaultParagraphFont"/>
    <w:link w:val="BodyTextIndent"/>
    <w:semiHidden/>
    <w:rsid w:val="0004105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1059"/>
    <w:pPr>
      <w:spacing w:after="200" w:line="276" w:lineRule="auto"/>
      <w:ind w:left="720"/>
    </w:pPr>
    <w:rPr>
      <w:rFonts w:ascii="Calibri" w:hAnsi="Calibri" w:cs="Mangal"/>
      <w:sz w:val="22"/>
      <w:szCs w:val="22"/>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41059"/>
    <w:pPr>
      <w:ind w:firstLine="720"/>
      <w:jc w:val="both"/>
    </w:pPr>
  </w:style>
  <w:style w:type="character" w:customStyle="1" w:styleId="BodyTextIndentChar">
    <w:name w:val="Body Text Indent Char"/>
    <w:basedOn w:val="DefaultParagraphFont"/>
    <w:link w:val="BodyTextIndent"/>
    <w:semiHidden/>
    <w:rsid w:val="0004105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1059"/>
    <w:pPr>
      <w:spacing w:after="200" w:line="276" w:lineRule="auto"/>
      <w:ind w:left="720"/>
    </w:pPr>
    <w:rPr>
      <w:rFonts w:ascii="Calibri" w:hAnsi="Calibri" w:cs="Mangal"/>
      <w:sz w:val="22"/>
      <w:szCs w:val="22"/>
      <w:lang w:val="en-IN" w:eastAsia="e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dc:creator>
  <cp:lastModifiedBy>Parl</cp:lastModifiedBy>
  <cp:revision>4</cp:revision>
  <cp:lastPrinted>2015-02-23T06:51:00Z</cp:lastPrinted>
  <dcterms:created xsi:type="dcterms:W3CDTF">2015-02-21T08:34:00Z</dcterms:created>
  <dcterms:modified xsi:type="dcterms:W3CDTF">2015-02-21T14:41:00Z</dcterms:modified>
</cp:coreProperties>
</file>